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50D3" w:rsidRDefault="000A50D3" w:rsidP="000A50D3">
      <w:pPr>
        <w:shd w:val="clear" w:color="auto" w:fill="F1F8FB"/>
        <w:spacing w:after="0" w:line="240" w:lineRule="auto"/>
        <w:ind w:left="-142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Юшаев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Рахман Русланович</w:t>
      </w:r>
    </w:p>
    <w:p w:rsidR="000A50D3" w:rsidRDefault="00A12BD2" w:rsidP="000A50D3">
      <w:pPr>
        <w:shd w:val="clear" w:color="auto" w:fill="F1F8FB"/>
        <w:spacing w:after="0" w:line="240" w:lineRule="auto"/>
        <w:ind w:left="-142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ОД 10. Естествознание 16</w:t>
      </w:r>
      <w:bookmarkStart w:id="0" w:name="_GoBack"/>
      <w:bookmarkEnd w:id="0"/>
      <w:r w:rsidR="000A50D3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.12.2020.гр.МОЦИ-1(9)</w:t>
      </w:r>
    </w:p>
    <w:p w:rsidR="000A50D3" w:rsidRDefault="000A50D3" w:rsidP="000A50D3">
      <w:pPr>
        <w:shd w:val="clear" w:color="auto" w:fill="F1F8FB"/>
        <w:spacing w:after="0" w:line="240" w:lineRule="auto"/>
        <w:ind w:left="-142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Тема: Действие магнитного поля на прямолинейный проводник с током</w:t>
      </w:r>
    </w:p>
    <w:p w:rsidR="000A50D3" w:rsidRDefault="000A50D3" w:rsidP="000A50D3">
      <w:pPr>
        <w:shd w:val="clear" w:color="auto" w:fill="F1F8FB"/>
        <w:spacing w:after="0" w:line="240" w:lineRule="auto"/>
        <w:ind w:left="-142"/>
        <w:rPr>
          <w:rFonts w:ascii="Times New Roman" w:eastAsia="Times New Roman" w:hAnsi="Times New Roman" w:cs="Times New Roman"/>
          <w:sz w:val="28"/>
          <w:szCs w:val="24"/>
          <w:u w:val="single"/>
          <w:lang w:eastAsia="ru-RU"/>
        </w:rPr>
      </w:pPr>
    </w:p>
    <w:p w:rsidR="000A50D3" w:rsidRPr="000E10EB" w:rsidRDefault="000A50D3" w:rsidP="000A50D3">
      <w:pPr>
        <w:shd w:val="clear" w:color="auto" w:fill="F1F8FB"/>
        <w:spacing w:after="0" w:line="240" w:lineRule="auto"/>
        <w:ind w:left="-142"/>
        <w:rPr>
          <w:rFonts w:ascii="Times New Roman" w:eastAsia="Times New Roman" w:hAnsi="Times New Roman" w:cs="Times New Roman"/>
          <w:sz w:val="28"/>
          <w:szCs w:val="24"/>
          <w:u w:val="single"/>
          <w:lang w:eastAsia="ru-RU"/>
        </w:rPr>
      </w:pPr>
      <w:r w:rsidRPr="000E10EB">
        <w:rPr>
          <w:rFonts w:ascii="Times New Roman" w:eastAsia="Times New Roman" w:hAnsi="Times New Roman" w:cs="Times New Roman"/>
          <w:sz w:val="28"/>
          <w:szCs w:val="24"/>
          <w:u w:val="single"/>
          <w:lang w:eastAsia="ru-RU"/>
        </w:rPr>
        <w:t xml:space="preserve">Выдача нового материала через </w:t>
      </w:r>
      <w:r w:rsidRPr="000E10EB">
        <w:rPr>
          <w:rFonts w:ascii="Times New Roman" w:eastAsia="Times New Roman" w:hAnsi="Times New Roman" w:cs="Times New Roman"/>
          <w:sz w:val="28"/>
          <w:szCs w:val="24"/>
          <w:u w:val="single"/>
          <w:lang w:val="en-US" w:eastAsia="ru-RU"/>
        </w:rPr>
        <w:t>Zoom</w:t>
      </w:r>
    </w:p>
    <w:p w:rsidR="000A50D3" w:rsidRDefault="000A50D3" w:rsidP="000A50D3">
      <w:pPr>
        <w:shd w:val="clear" w:color="auto" w:fill="F1F8FB"/>
        <w:spacing w:after="0" w:line="240" w:lineRule="auto"/>
        <w:ind w:left="-142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0A50D3" w:rsidRDefault="000A50D3" w:rsidP="000A50D3">
      <w:pPr>
        <w:pStyle w:val="a3"/>
        <w:spacing w:line="276" w:lineRule="auto"/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Изучение нового материала.</w:t>
      </w:r>
    </w:p>
    <w:p w:rsidR="000A50D3" w:rsidRDefault="000A50D3" w:rsidP="000A50D3">
      <w:pPr>
        <w:pStyle w:val="a3"/>
        <w:spacing w:before="0" w:beforeAutospacing="0" w:after="0" w:afterAutospacing="0"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Начнем с демонстрации.</w:t>
      </w:r>
    </w:p>
    <w:p w:rsidR="000A50D3" w:rsidRDefault="000A50D3" w:rsidP="000A50D3">
      <w:pPr>
        <w:pStyle w:val="a3"/>
        <w:spacing w:before="0" w:beforeAutospacing="0" w:after="0" w:afterAutospacing="0"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0A50D3" w:rsidRDefault="000A50D3" w:rsidP="000A50D3">
      <w:pPr>
        <w:pStyle w:val="a3"/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CF513F">
        <w:rPr>
          <w:sz w:val="28"/>
          <w:szCs w:val="28"/>
        </w:rPr>
        <w:t>Действие магнитного поля на проводник с током</w:t>
      </w:r>
      <w:r>
        <w:rPr>
          <w:sz w:val="28"/>
          <w:szCs w:val="28"/>
        </w:rPr>
        <w:t>.</w:t>
      </w:r>
    </w:p>
    <w:p w:rsidR="000A50D3" w:rsidRPr="00860EE6" w:rsidRDefault="000A50D3" w:rsidP="000A50D3">
      <w:pPr>
        <w:pStyle w:val="a3"/>
        <w:spacing w:before="0" w:beforeAutospacing="0" w:after="0" w:afterAutospacing="0" w:line="276" w:lineRule="auto"/>
        <w:jc w:val="both"/>
        <w:rPr>
          <w:i/>
          <w:sz w:val="28"/>
          <w:szCs w:val="28"/>
        </w:rPr>
      </w:pPr>
      <w:r>
        <w:rPr>
          <w:sz w:val="28"/>
          <w:szCs w:val="28"/>
        </w:rPr>
        <w:t xml:space="preserve">В чем убедились? </w:t>
      </w:r>
      <w:r>
        <w:rPr>
          <w:i/>
          <w:sz w:val="28"/>
          <w:szCs w:val="28"/>
        </w:rPr>
        <w:t>(В</w:t>
      </w:r>
      <w:r w:rsidRPr="00860EE6">
        <w:rPr>
          <w:i/>
          <w:sz w:val="28"/>
          <w:szCs w:val="28"/>
        </w:rPr>
        <w:t xml:space="preserve"> существовании силы)</w:t>
      </w:r>
      <w:r>
        <w:rPr>
          <w:i/>
          <w:sz w:val="28"/>
          <w:szCs w:val="28"/>
        </w:rPr>
        <w:t>.</w:t>
      </w:r>
    </w:p>
    <w:p w:rsidR="000A50D3" w:rsidRDefault="000A50D3" w:rsidP="000A50D3">
      <w:pPr>
        <w:pStyle w:val="a3"/>
        <w:spacing w:before="0" w:beforeAutospacing="0" w:after="0" w:afterAutospacing="0" w:line="276" w:lineRule="auto"/>
        <w:jc w:val="both"/>
        <w:rPr>
          <w:sz w:val="28"/>
          <w:szCs w:val="28"/>
        </w:rPr>
      </w:pPr>
    </w:p>
    <w:p w:rsidR="000A50D3" w:rsidRDefault="000A50D3" w:rsidP="000A50D3">
      <w:pPr>
        <w:pStyle w:val="a3"/>
        <w:spacing w:before="0" w:beforeAutospacing="0" w:after="0" w:afterAutospacing="0"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Увеличим</w:t>
      </w:r>
      <w:r w:rsidRPr="00860EE6">
        <w:rPr>
          <w:sz w:val="28"/>
          <w:szCs w:val="28"/>
        </w:rPr>
        <w:t xml:space="preserve"> силу тока</w:t>
      </w:r>
      <w:r>
        <w:rPr>
          <w:sz w:val="28"/>
          <w:szCs w:val="28"/>
        </w:rPr>
        <w:t xml:space="preserve">. Что наблюдаем? </w:t>
      </w:r>
      <w:r>
        <w:rPr>
          <w:i/>
          <w:sz w:val="28"/>
          <w:szCs w:val="28"/>
        </w:rPr>
        <w:t>(У</w:t>
      </w:r>
      <w:r w:rsidRPr="00860EE6">
        <w:rPr>
          <w:i/>
          <w:sz w:val="28"/>
          <w:szCs w:val="28"/>
        </w:rPr>
        <w:t>величилась действующая сила)</w:t>
      </w:r>
      <w:r>
        <w:rPr>
          <w:i/>
          <w:sz w:val="28"/>
          <w:szCs w:val="28"/>
        </w:rPr>
        <w:t>.</w:t>
      </w:r>
    </w:p>
    <w:p w:rsidR="000A50D3" w:rsidRDefault="000A50D3" w:rsidP="000A50D3">
      <w:pPr>
        <w:pStyle w:val="a3"/>
        <w:spacing w:before="0" w:beforeAutospacing="0" w:after="0" w:afterAutospacing="0" w:line="276" w:lineRule="auto"/>
        <w:jc w:val="both"/>
        <w:rPr>
          <w:i/>
          <w:sz w:val="28"/>
          <w:szCs w:val="28"/>
        </w:rPr>
      </w:pPr>
      <w:r>
        <w:rPr>
          <w:sz w:val="28"/>
          <w:szCs w:val="28"/>
        </w:rPr>
        <w:t xml:space="preserve">Добавим еще один магнит. Что наблюдаем? </w:t>
      </w:r>
      <w:r w:rsidRPr="003A516E">
        <w:rPr>
          <w:i/>
          <w:sz w:val="28"/>
          <w:szCs w:val="28"/>
        </w:rPr>
        <w:t>(Увеличилась действующая сила).</w:t>
      </w:r>
    </w:p>
    <w:p w:rsidR="000A50D3" w:rsidRPr="003A516E" w:rsidRDefault="000A50D3" w:rsidP="000A50D3">
      <w:pPr>
        <w:pStyle w:val="a3"/>
        <w:spacing w:before="0" w:beforeAutospacing="0" w:after="0" w:afterAutospacing="0" w:line="276" w:lineRule="auto"/>
        <w:jc w:val="both"/>
        <w:rPr>
          <w:i/>
          <w:sz w:val="28"/>
          <w:szCs w:val="28"/>
        </w:rPr>
      </w:pPr>
    </w:p>
    <w:p w:rsidR="000A50D3" w:rsidRDefault="000A50D3" w:rsidP="000A50D3">
      <w:pPr>
        <w:pStyle w:val="a3"/>
        <w:spacing w:before="0" w:beforeAutospacing="0" w:after="0" w:afterAutospacing="0"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Изменим</w:t>
      </w:r>
      <w:r w:rsidRPr="003A516E">
        <w:rPr>
          <w:sz w:val="28"/>
          <w:szCs w:val="28"/>
        </w:rPr>
        <w:t xml:space="preserve"> наклон подставки, на которой находятся магниты, так, чтобы изменялся угол между проводником и линиями магнитной индукции. </w:t>
      </w:r>
      <w:r>
        <w:rPr>
          <w:sz w:val="28"/>
          <w:szCs w:val="28"/>
        </w:rPr>
        <w:t xml:space="preserve">Что наблюдаем? </w:t>
      </w:r>
      <w:r w:rsidRPr="003A516E">
        <w:rPr>
          <w:i/>
          <w:sz w:val="28"/>
          <w:szCs w:val="28"/>
        </w:rPr>
        <w:t>(</w:t>
      </w:r>
      <w:r>
        <w:rPr>
          <w:i/>
          <w:sz w:val="28"/>
          <w:szCs w:val="28"/>
        </w:rPr>
        <w:t>Изменилась</w:t>
      </w:r>
      <w:r w:rsidRPr="003A516E">
        <w:rPr>
          <w:i/>
          <w:sz w:val="28"/>
          <w:szCs w:val="28"/>
        </w:rPr>
        <w:t xml:space="preserve"> действующая сила).</w:t>
      </w:r>
      <w:r w:rsidRPr="003A516E">
        <w:rPr>
          <w:sz w:val="28"/>
          <w:szCs w:val="28"/>
        </w:rPr>
        <w:t> </w:t>
      </w:r>
    </w:p>
    <w:p w:rsidR="000A50D3" w:rsidRDefault="000A50D3" w:rsidP="000A50D3">
      <w:pPr>
        <w:pStyle w:val="a3"/>
        <w:spacing w:before="0" w:beforeAutospacing="0" w:after="0" w:afterAutospacing="0" w:line="276" w:lineRule="auto"/>
        <w:jc w:val="both"/>
        <w:rPr>
          <w:sz w:val="28"/>
          <w:szCs w:val="28"/>
        </w:rPr>
      </w:pPr>
    </w:p>
    <w:p w:rsidR="000A50D3" w:rsidRDefault="000A50D3" w:rsidP="000A50D3">
      <w:pPr>
        <w:pStyle w:val="a3"/>
        <w:spacing w:before="0" w:beforeAutospacing="0" w:after="0" w:afterAutospacing="0"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Сила, которая </w:t>
      </w:r>
      <w:r w:rsidRPr="00E83E0D">
        <w:rPr>
          <w:sz w:val="28"/>
          <w:szCs w:val="28"/>
        </w:rPr>
        <w:t xml:space="preserve">действует </w:t>
      </w:r>
      <w:r>
        <w:rPr>
          <w:sz w:val="28"/>
          <w:szCs w:val="28"/>
        </w:rPr>
        <w:t>н</w:t>
      </w:r>
      <w:r w:rsidRPr="00E83E0D">
        <w:rPr>
          <w:sz w:val="28"/>
          <w:szCs w:val="28"/>
        </w:rPr>
        <w:t>а проводник с током в магнитном поле</w:t>
      </w:r>
      <w:r>
        <w:rPr>
          <w:sz w:val="28"/>
          <w:szCs w:val="28"/>
        </w:rPr>
        <w:t>,</w:t>
      </w:r>
      <w:r w:rsidRPr="00E83E0D">
        <w:rPr>
          <w:sz w:val="28"/>
          <w:szCs w:val="28"/>
        </w:rPr>
        <w:t xml:space="preserve"> получила название силы Ампера.</w:t>
      </w:r>
    </w:p>
    <w:p w:rsidR="000A50D3" w:rsidRDefault="000A50D3" w:rsidP="000A50D3">
      <w:pPr>
        <w:pStyle w:val="a3"/>
        <w:spacing w:before="0" w:beforeAutospacing="0" w:after="0" w:afterAutospacing="0" w:line="276" w:lineRule="auto"/>
        <w:jc w:val="both"/>
        <w:rPr>
          <w:sz w:val="28"/>
          <w:szCs w:val="28"/>
        </w:rPr>
      </w:pPr>
    </w:p>
    <w:p w:rsidR="000A50D3" w:rsidRPr="007752AD" w:rsidRDefault="000A50D3" w:rsidP="000A50D3">
      <w:pPr>
        <w:pStyle w:val="a3"/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7752AD">
        <w:rPr>
          <w:sz w:val="28"/>
          <w:szCs w:val="28"/>
        </w:rPr>
        <w:t>Слайд.</w:t>
      </w:r>
    </w:p>
    <w:p w:rsidR="000A50D3" w:rsidRPr="00E83E0D" w:rsidRDefault="000A50D3" w:rsidP="000A50D3">
      <w:pPr>
        <w:pStyle w:val="a3"/>
        <w:spacing w:before="0" w:beforeAutospacing="0" w:after="0" w:afterAutospacing="0" w:line="276" w:lineRule="auto"/>
        <w:jc w:val="both"/>
        <w:rPr>
          <w:sz w:val="28"/>
          <w:szCs w:val="28"/>
        </w:rPr>
      </w:pPr>
      <w:r>
        <w:rPr>
          <w:i/>
          <w:sz w:val="28"/>
          <w:szCs w:val="28"/>
        </w:rPr>
        <w:t>(записали в тетрадь</w:t>
      </w:r>
      <w:r w:rsidRPr="00E83E0D">
        <w:rPr>
          <w:i/>
          <w:sz w:val="28"/>
          <w:szCs w:val="28"/>
        </w:rPr>
        <w:t>).</w:t>
      </w:r>
    </w:p>
    <w:p w:rsidR="000A50D3" w:rsidRDefault="000A50D3" w:rsidP="000A50D3">
      <w:pPr>
        <w:pStyle w:val="a3"/>
        <w:spacing w:before="0" w:beforeAutospacing="0" w:after="0" w:afterAutospacing="0" w:line="276" w:lineRule="auto"/>
        <w:jc w:val="both"/>
        <w:rPr>
          <w:b/>
          <w:bCs/>
          <w:sz w:val="28"/>
          <w:szCs w:val="28"/>
        </w:rPr>
      </w:pPr>
      <w:r w:rsidRPr="00E83E0D">
        <w:rPr>
          <w:b/>
          <w:bCs/>
          <w:sz w:val="28"/>
          <w:szCs w:val="28"/>
        </w:rPr>
        <w:t>Сила Ампера - это сила, с которой магнитное поле действует на помещенный в него проводник с током.</w:t>
      </w:r>
    </w:p>
    <w:p w:rsidR="000A50D3" w:rsidRDefault="000A50D3" w:rsidP="000A50D3">
      <w:pPr>
        <w:pStyle w:val="a3"/>
        <w:spacing w:before="0" w:beforeAutospacing="0" w:after="0" w:afterAutospacing="0" w:line="276" w:lineRule="auto"/>
        <w:jc w:val="both"/>
        <w:rPr>
          <w:b/>
          <w:bCs/>
          <w:sz w:val="28"/>
          <w:szCs w:val="28"/>
        </w:rPr>
      </w:pPr>
    </w:p>
    <w:p w:rsidR="000A50D3" w:rsidRDefault="000A50D3" w:rsidP="000A50D3">
      <w:pPr>
        <w:pStyle w:val="a3"/>
        <w:spacing w:before="0" w:beforeAutospacing="0" w:after="0" w:afterAutospacing="0"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Магнитное поле</w:t>
      </w:r>
      <w:r w:rsidRPr="003476B5">
        <w:rPr>
          <w:sz w:val="28"/>
          <w:szCs w:val="28"/>
        </w:rPr>
        <w:t xml:space="preserve"> характеризуется вектором магнитной индукции</w:t>
      </w:r>
      <w:r>
        <w:rPr>
          <w:sz w:val="28"/>
          <w:szCs w:val="28"/>
        </w:rPr>
        <w:t>.</w:t>
      </w:r>
    </w:p>
    <w:p w:rsidR="000A50D3" w:rsidRPr="003476B5" w:rsidRDefault="000A50D3" w:rsidP="000A50D3">
      <w:pPr>
        <w:pStyle w:val="a3"/>
        <w:spacing w:before="0" w:beforeAutospacing="0" w:after="0" w:afterAutospacing="0" w:line="276" w:lineRule="auto"/>
        <w:jc w:val="both"/>
        <w:rPr>
          <w:sz w:val="28"/>
          <w:szCs w:val="28"/>
        </w:rPr>
      </w:pPr>
    </w:p>
    <w:p w:rsidR="000A50D3" w:rsidRDefault="000A50D3" w:rsidP="000A50D3">
      <w:pPr>
        <w:pStyle w:val="a3"/>
        <w:spacing w:before="0" w:beforeAutospacing="0" w:after="0" w:afterAutospacing="0" w:line="276" w:lineRule="auto"/>
        <w:jc w:val="both"/>
        <w:rPr>
          <w:bCs/>
          <w:sz w:val="28"/>
          <w:szCs w:val="28"/>
        </w:rPr>
      </w:pPr>
      <w:r w:rsidRPr="007752AD">
        <w:rPr>
          <w:bCs/>
          <w:sz w:val="28"/>
          <w:szCs w:val="28"/>
        </w:rPr>
        <w:t>Слайд.</w:t>
      </w:r>
    </w:p>
    <w:p w:rsidR="000A50D3" w:rsidRPr="00E83E0D" w:rsidRDefault="000A50D3" w:rsidP="000A50D3">
      <w:pPr>
        <w:pStyle w:val="a3"/>
        <w:spacing w:before="0" w:beforeAutospacing="0" w:after="0" w:afterAutospacing="0" w:line="276" w:lineRule="auto"/>
        <w:jc w:val="both"/>
        <w:rPr>
          <w:sz w:val="28"/>
          <w:szCs w:val="28"/>
        </w:rPr>
      </w:pPr>
      <w:r>
        <w:rPr>
          <w:i/>
          <w:sz w:val="28"/>
          <w:szCs w:val="28"/>
        </w:rPr>
        <w:t>(записали в тетрадь</w:t>
      </w:r>
      <w:r w:rsidRPr="00E83E0D">
        <w:rPr>
          <w:i/>
          <w:sz w:val="28"/>
          <w:szCs w:val="28"/>
        </w:rPr>
        <w:t>).</w:t>
      </w:r>
    </w:p>
    <w:p w:rsidR="000A50D3" w:rsidRDefault="000A50D3" w:rsidP="000A50D3">
      <w:pPr>
        <w:pStyle w:val="a3"/>
        <w:spacing w:before="0" w:beforeAutospacing="0" w:after="0" w:afterAutospacing="0" w:line="276" w:lineRule="auto"/>
        <w:jc w:val="both"/>
        <w:rPr>
          <w:b/>
          <w:sz w:val="28"/>
          <w:szCs w:val="28"/>
        </w:rPr>
      </w:pPr>
      <w:r w:rsidRPr="003476B5">
        <w:rPr>
          <w:b/>
          <w:sz w:val="28"/>
          <w:szCs w:val="28"/>
        </w:rPr>
        <w:t>Модуль силы Ампера равен произведению силы тока, модуля вектора магнитной индукции, длины отрезка проводника и синуса угла между направлениями вектора магнитной индукции и элемента тока.</w:t>
      </w:r>
    </w:p>
    <w:p w:rsidR="000A50D3" w:rsidRDefault="00A12BD2" w:rsidP="000A50D3">
      <w:pPr>
        <w:pStyle w:val="a3"/>
        <w:spacing w:before="0" w:beforeAutospacing="0" w:after="0" w:afterAutospacing="0" w:line="276" w:lineRule="auto"/>
        <w:jc w:val="both"/>
        <w:rPr>
          <w:b/>
          <w:bCs/>
          <w:sz w:val="28"/>
          <w:szCs w:val="28"/>
        </w:rPr>
      </w:pPr>
      <m:oMath>
        <m:sSub>
          <m:sSubPr>
            <m:ctrlPr>
              <w:rPr>
                <w:rFonts w:ascii="Cambria Math" w:hAnsi="Cambria Math"/>
                <w:b/>
                <w:bCs/>
                <w:i/>
                <w:iCs/>
                <w:sz w:val="28"/>
                <w:szCs w:val="28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  <w:lang w:val="en-US"/>
              </w:rPr>
              <m:t>F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А</m:t>
            </m:r>
          </m:sub>
        </m:sSub>
      </m:oMath>
      <w:r w:rsidR="000A50D3">
        <w:rPr>
          <w:b/>
          <w:bCs/>
          <w:sz w:val="28"/>
          <w:szCs w:val="28"/>
        </w:rPr>
        <w:t xml:space="preserve">  = </w:t>
      </w:r>
      <w:r w:rsidR="000A50D3" w:rsidRPr="003476B5">
        <w:rPr>
          <w:b/>
          <w:bCs/>
          <w:sz w:val="28"/>
          <w:szCs w:val="28"/>
        </w:rPr>
        <w:t xml:space="preserve">В · </w:t>
      </w:r>
      <w:r w:rsidR="000A50D3" w:rsidRPr="003476B5">
        <w:rPr>
          <w:b/>
          <w:bCs/>
          <w:sz w:val="28"/>
          <w:szCs w:val="28"/>
          <w:lang w:val="en-US"/>
        </w:rPr>
        <w:t>I</w:t>
      </w:r>
      <w:r w:rsidR="000A50D3" w:rsidRPr="003476B5">
        <w:rPr>
          <w:b/>
          <w:bCs/>
          <w:sz w:val="28"/>
          <w:szCs w:val="28"/>
        </w:rPr>
        <w:t xml:space="preserve"> · </w:t>
      </w:r>
      <w:r w:rsidR="000A50D3" w:rsidRPr="007C4AA9">
        <w:rPr>
          <w:b/>
          <w:bCs/>
          <w:sz w:val="28"/>
          <w:szCs w:val="28"/>
        </w:rPr>
        <w:t>Ɩ</w:t>
      </w:r>
      <w:r w:rsidR="000A50D3" w:rsidRPr="003476B5">
        <w:rPr>
          <w:b/>
          <w:bCs/>
          <w:sz w:val="28"/>
          <w:szCs w:val="28"/>
        </w:rPr>
        <w:t xml:space="preserve"> · </w:t>
      </w:r>
      <w:r w:rsidR="000A50D3" w:rsidRPr="003476B5">
        <w:rPr>
          <w:b/>
          <w:bCs/>
          <w:sz w:val="28"/>
          <w:szCs w:val="28"/>
          <w:lang w:val="en-US"/>
        </w:rPr>
        <w:t>sin</w:t>
      </w:r>
      <w:r w:rsidR="000A50D3" w:rsidRPr="003476B5">
        <w:rPr>
          <w:b/>
          <w:bCs/>
          <w:sz w:val="28"/>
          <w:szCs w:val="28"/>
        </w:rPr>
        <w:t xml:space="preserve"> </w:t>
      </w:r>
      <w:r w:rsidR="000A50D3" w:rsidRPr="003476B5">
        <w:rPr>
          <w:b/>
          <w:bCs/>
          <w:sz w:val="28"/>
          <w:szCs w:val="28"/>
          <w:lang w:val="el-GR"/>
        </w:rPr>
        <w:t>α</w:t>
      </w:r>
      <w:r w:rsidR="000A50D3">
        <w:rPr>
          <w:b/>
          <w:bCs/>
          <w:sz w:val="28"/>
          <w:szCs w:val="28"/>
        </w:rPr>
        <w:t>.</w:t>
      </w:r>
    </w:p>
    <w:p w:rsidR="000A50D3" w:rsidRDefault="000A50D3" w:rsidP="000A50D3">
      <w:pPr>
        <w:pStyle w:val="a3"/>
        <w:spacing w:before="0" w:beforeAutospacing="0" w:after="0" w:afterAutospacing="0" w:line="276" w:lineRule="auto"/>
        <w:jc w:val="both"/>
        <w:rPr>
          <w:b/>
          <w:bCs/>
          <w:sz w:val="28"/>
          <w:szCs w:val="28"/>
        </w:rPr>
      </w:pPr>
    </w:p>
    <w:p w:rsidR="000A50D3" w:rsidRPr="003476B5" w:rsidRDefault="000A50D3" w:rsidP="000A50D3">
      <w:pPr>
        <w:pStyle w:val="a3"/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3476B5">
        <w:rPr>
          <w:sz w:val="28"/>
          <w:szCs w:val="28"/>
        </w:rPr>
        <w:lastRenderedPageBreak/>
        <w:t xml:space="preserve">За единицу модуля вектора </w:t>
      </w:r>
      <w:r>
        <w:rPr>
          <w:sz w:val="28"/>
          <w:szCs w:val="28"/>
        </w:rPr>
        <w:t>магнитной индукции принимают</w:t>
      </w:r>
      <w:r w:rsidRPr="003476B5">
        <w:rPr>
          <w:sz w:val="28"/>
          <w:szCs w:val="28"/>
        </w:rPr>
        <w:t xml:space="preserve"> магнитную индукцию однородного поля, в котором на отрезок проводника длиной 1 м при силе тока в нем 1</w:t>
      </w:r>
      <w:proofErr w:type="gramStart"/>
      <w:r w:rsidRPr="003476B5">
        <w:rPr>
          <w:sz w:val="28"/>
          <w:szCs w:val="28"/>
        </w:rPr>
        <w:t xml:space="preserve"> А</w:t>
      </w:r>
      <w:proofErr w:type="gramEnd"/>
      <w:r w:rsidRPr="003476B5">
        <w:rPr>
          <w:sz w:val="28"/>
          <w:szCs w:val="28"/>
        </w:rPr>
        <w:t xml:space="preserve"> действует со </w:t>
      </w:r>
      <w:r>
        <w:rPr>
          <w:sz w:val="28"/>
          <w:szCs w:val="28"/>
        </w:rPr>
        <w:t>стороны поля максимальная сила в</w:t>
      </w:r>
      <w:r w:rsidRPr="003476B5">
        <w:rPr>
          <w:sz w:val="28"/>
          <w:szCs w:val="28"/>
        </w:rPr>
        <w:t xml:space="preserve"> 1 Н.</w:t>
      </w:r>
    </w:p>
    <w:p w:rsidR="000A50D3" w:rsidRDefault="000A50D3" w:rsidP="000A50D3">
      <w:pPr>
        <w:pStyle w:val="a3"/>
        <w:spacing w:before="0" w:beforeAutospacing="0" w:after="0" w:afterAutospacing="0" w:line="276" w:lineRule="auto"/>
        <w:jc w:val="both"/>
        <w:rPr>
          <w:i/>
          <w:sz w:val="28"/>
          <w:szCs w:val="28"/>
        </w:rPr>
      </w:pPr>
    </w:p>
    <w:p w:rsidR="000A50D3" w:rsidRPr="00E83E0D" w:rsidRDefault="000A50D3" w:rsidP="000A50D3">
      <w:pPr>
        <w:pStyle w:val="a3"/>
        <w:spacing w:before="0" w:beforeAutospacing="0" w:after="0" w:afterAutospacing="0" w:line="276" w:lineRule="auto"/>
        <w:jc w:val="both"/>
        <w:rPr>
          <w:sz w:val="28"/>
          <w:szCs w:val="28"/>
        </w:rPr>
      </w:pPr>
      <w:r>
        <w:rPr>
          <w:i/>
          <w:sz w:val="28"/>
          <w:szCs w:val="28"/>
        </w:rPr>
        <w:t>(записали в тетрадь</w:t>
      </w:r>
      <w:r w:rsidRPr="00E83E0D">
        <w:rPr>
          <w:i/>
          <w:sz w:val="28"/>
          <w:szCs w:val="28"/>
        </w:rPr>
        <w:t>).</w:t>
      </w:r>
    </w:p>
    <w:p w:rsidR="000A50D3" w:rsidRPr="00A9266E" w:rsidRDefault="000A50D3" w:rsidP="000A50D3">
      <w:pPr>
        <w:pStyle w:val="a3"/>
        <w:spacing w:before="0" w:beforeAutospacing="0" w:after="0" w:afterAutospacing="0" w:line="276" w:lineRule="auto"/>
        <w:jc w:val="both"/>
        <w:rPr>
          <w:b/>
          <w:sz w:val="28"/>
          <w:szCs w:val="28"/>
        </w:rPr>
      </w:pPr>
      <w:r w:rsidRPr="00A9266E">
        <w:rPr>
          <w:b/>
          <w:sz w:val="28"/>
          <w:szCs w:val="28"/>
        </w:rPr>
        <w:t>[</w:t>
      </w:r>
      <w:r w:rsidRPr="00A9266E">
        <w:rPr>
          <w:b/>
          <w:sz w:val="28"/>
          <w:szCs w:val="28"/>
          <w:lang w:val="en-US"/>
        </w:rPr>
        <w:t>B</w:t>
      </w:r>
      <w:r w:rsidRPr="00A9266E">
        <w:rPr>
          <w:b/>
          <w:sz w:val="28"/>
          <w:szCs w:val="28"/>
        </w:rPr>
        <w:t>] = Тл (тесла).</w:t>
      </w:r>
    </w:p>
    <w:p w:rsidR="000A50D3" w:rsidRDefault="000A50D3" w:rsidP="000A50D3">
      <w:pPr>
        <w:pStyle w:val="a3"/>
        <w:spacing w:before="0" w:beforeAutospacing="0" w:after="0" w:afterAutospacing="0" w:line="276" w:lineRule="auto"/>
        <w:jc w:val="both"/>
        <w:rPr>
          <w:b/>
          <w:bCs/>
          <w:sz w:val="28"/>
          <w:szCs w:val="28"/>
        </w:rPr>
      </w:pPr>
    </w:p>
    <w:p w:rsidR="000A50D3" w:rsidRPr="00C24F9D" w:rsidRDefault="000A50D3" w:rsidP="000A50D3">
      <w:pPr>
        <w:pStyle w:val="a3"/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C24F9D">
        <w:rPr>
          <w:sz w:val="28"/>
          <w:szCs w:val="28"/>
        </w:rPr>
        <w:t>Теперь выясним, от чего з</w:t>
      </w:r>
      <w:r>
        <w:rPr>
          <w:sz w:val="28"/>
          <w:szCs w:val="28"/>
        </w:rPr>
        <w:t>ависит направление силы Ампера.</w:t>
      </w:r>
    </w:p>
    <w:p w:rsidR="000A50D3" w:rsidRPr="00C24F9D" w:rsidRDefault="000A50D3" w:rsidP="000A50D3">
      <w:pPr>
        <w:pStyle w:val="a3"/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C24F9D">
        <w:rPr>
          <w:sz w:val="28"/>
          <w:szCs w:val="28"/>
        </w:rPr>
        <w:t xml:space="preserve">Демонстрация.  </w:t>
      </w:r>
    </w:p>
    <w:p w:rsidR="000A50D3" w:rsidRDefault="000A50D3" w:rsidP="000A50D3">
      <w:pPr>
        <w:pStyle w:val="a3"/>
        <w:spacing w:before="0" w:beforeAutospacing="0" w:after="0" w:afterAutospacing="0"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Изменяем направление тока в проводнике. </w:t>
      </w:r>
    </w:p>
    <w:p w:rsidR="000A50D3" w:rsidRPr="00C24F9D" w:rsidRDefault="000A50D3" w:rsidP="000A50D3">
      <w:pPr>
        <w:pStyle w:val="a3"/>
        <w:spacing w:before="0" w:beforeAutospacing="0" w:after="0" w:afterAutospacing="0" w:line="276" w:lineRule="auto"/>
        <w:jc w:val="both"/>
        <w:rPr>
          <w:i/>
          <w:sz w:val="28"/>
          <w:szCs w:val="28"/>
        </w:rPr>
      </w:pPr>
      <w:r>
        <w:rPr>
          <w:sz w:val="28"/>
          <w:szCs w:val="28"/>
        </w:rPr>
        <w:t xml:space="preserve">Что наблюдаем? </w:t>
      </w:r>
      <w:r w:rsidRPr="00C24F9D">
        <w:rPr>
          <w:i/>
          <w:sz w:val="28"/>
          <w:szCs w:val="28"/>
        </w:rPr>
        <w:t>(Направление движения проводника зависит от направления тока в нём).</w:t>
      </w:r>
    </w:p>
    <w:p w:rsidR="000A50D3" w:rsidRPr="003A516E" w:rsidRDefault="000A50D3" w:rsidP="000A50D3">
      <w:pPr>
        <w:pStyle w:val="a3"/>
        <w:spacing w:before="0" w:beforeAutospacing="0" w:after="0" w:afterAutospacing="0"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Изменяем расположение полюсов магнита.</w:t>
      </w:r>
    </w:p>
    <w:p w:rsidR="000A50D3" w:rsidRDefault="000A50D3" w:rsidP="000A50D3">
      <w:pPr>
        <w:pStyle w:val="a3"/>
        <w:spacing w:before="0" w:beforeAutospacing="0" w:after="0" w:afterAutospacing="0" w:line="276" w:lineRule="auto"/>
        <w:jc w:val="both"/>
        <w:rPr>
          <w:i/>
          <w:sz w:val="28"/>
          <w:szCs w:val="28"/>
        </w:rPr>
      </w:pPr>
      <w:r>
        <w:rPr>
          <w:sz w:val="28"/>
          <w:szCs w:val="28"/>
        </w:rPr>
        <w:t xml:space="preserve">Что наблюдаем? </w:t>
      </w:r>
      <w:r w:rsidRPr="00C24F9D">
        <w:rPr>
          <w:i/>
          <w:sz w:val="28"/>
          <w:szCs w:val="28"/>
        </w:rPr>
        <w:t xml:space="preserve">(Направление движения проводника </w:t>
      </w:r>
      <w:r>
        <w:rPr>
          <w:i/>
          <w:sz w:val="28"/>
          <w:szCs w:val="28"/>
        </w:rPr>
        <w:t>зависит от расположения полюсов магнита</w:t>
      </w:r>
      <w:r w:rsidRPr="00C24F9D">
        <w:rPr>
          <w:i/>
          <w:sz w:val="28"/>
          <w:szCs w:val="28"/>
        </w:rPr>
        <w:t>).</w:t>
      </w:r>
    </w:p>
    <w:p w:rsidR="000A50D3" w:rsidRDefault="000A50D3" w:rsidP="000A50D3">
      <w:pPr>
        <w:pStyle w:val="a3"/>
        <w:spacing w:before="0" w:beforeAutospacing="0" w:after="0" w:afterAutospacing="0" w:line="276" w:lineRule="auto"/>
        <w:jc w:val="both"/>
        <w:rPr>
          <w:i/>
          <w:sz w:val="28"/>
          <w:szCs w:val="28"/>
        </w:rPr>
      </w:pPr>
    </w:p>
    <w:p w:rsidR="000A50D3" w:rsidRDefault="000A50D3" w:rsidP="000A50D3">
      <w:pPr>
        <w:pStyle w:val="a3"/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C24F9D">
        <w:rPr>
          <w:sz w:val="28"/>
          <w:szCs w:val="28"/>
        </w:rPr>
        <w:t>Слайд.</w:t>
      </w:r>
    </w:p>
    <w:p w:rsidR="000A50D3" w:rsidRDefault="000A50D3" w:rsidP="000A50D3">
      <w:pPr>
        <w:pStyle w:val="a3"/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C24F9D">
        <w:rPr>
          <w:sz w:val="28"/>
          <w:szCs w:val="28"/>
        </w:rPr>
        <w:t>Направление силы Ампера по правилу левой руки:</w:t>
      </w:r>
    </w:p>
    <w:p w:rsidR="000A50D3" w:rsidRPr="00C24F9D" w:rsidRDefault="000A50D3" w:rsidP="000A50D3">
      <w:pPr>
        <w:pStyle w:val="a3"/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C24F9D">
        <w:rPr>
          <w:sz w:val="28"/>
          <w:szCs w:val="28"/>
        </w:rPr>
        <w:t xml:space="preserve">-вектор индукции «входит» в ладонь; </w:t>
      </w:r>
    </w:p>
    <w:p w:rsidR="000A50D3" w:rsidRPr="00C24F9D" w:rsidRDefault="000A50D3" w:rsidP="000A50D3">
      <w:pPr>
        <w:pStyle w:val="a3"/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C24F9D">
        <w:rPr>
          <w:sz w:val="28"/>
          <w:szCs w:val="28"/>
        </w:rPr>
        <w:t>-четыре пальца «по току»;</w:t>
      </w:r>
    </w:p>
    <w:p w:rsidR="000A50D3" w:rsidRPr="00C24F9D" w:rsidRDefault="000A50D3" w:rsidP="000A50D3">
      <w:pPr>
        <w:pStyle w:val="a3"/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C24F9D">
        <w:rPr>
          <w:sz w:val="28"/>
          <w:szCs w:val="28"/>
        </w:rPr>
        <w:t>-большой палец указывает направление силы Ампера.</w:t>
      </w:r>
    </w:p>
    <w:p w:rsidR="000A50D3" w:rsidRDefault="000A50D3" w:rsidP="000A50D3">
      <w:pPr>
        <w:pStyle w:val="a3"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Слайды. </w:t>
      </w:r>
    </w:p>
    <w:p w:rsidR="000A50D3" w:rsidRDefault="000A50D3" w:rsidP="000A50D3">
      <w:pPr>
        <w:pStyle w:val="a3"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Применим правило левой руки для определения направления движения проводника в проведенных опытах.</w:t>
      </w:r>
    </w:p>
    <w:p w:rsidR="000A50D3" w:rsidRDefault="000A50D3" w:rsidP="000A50D3">
      <w:pPr>
        <w:pStyle w:val="a3"/>
        <w:spacing w:line="276" w:lineRule="auto"/>
        <w:jc w:val="both"/>
        <w:rPr>
          <w:sz w:val="28"/>
          <w:szCs w:val="28"/>
        </w:rPr>
      </w:pPr>
      <w:r w:rsidRPr="00000F62">
        <w:rPr>
          <w:noProof/>
          <w:sz w:val="28"/>
          <w:szCs w:val="28"/>
        </w:rPr>
        <w:drawing>
          <wp:inline distT="0" distB="0" distL="0" distR="0" wp14:anchorId="2AEFD1BF" wp14:editId="4D4E5391">
            <wp:extent cx="3416298" cy="2562225"/>
            <wp:effectExtent l="0" t="0" r="0" b="0"/>
            <wp:docPr id="27" name="Рисунок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485527" cy="261414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A50D3" w:rsidRDefault="000A50D3" w:rsidP="000A50D3">
      <w:pPr>
        <w:pStyle w:val="a3"/>
        <w:spacing w:line="276" w:lineRule="auto"/>
        <w:jc w:val="both"/>
        <w:rPr>
          <w:sz w:val="28"/>
          <w:szCs w:val="28"/>
        </w:rPr>
      </w:pPr>
      <w:r w:rsidRPr="00000F62">
        <w:rPr>
          <w:noProof/>
          <w:sz w:val="28"/>
          <w:szCs w:val="28"/>
        </w:rPr>
        <w:lastRenderedPageBreak/>
        <w:drawing>
          <wp:inline distT="0" distB="0" distL="0" distR="0" wp14:anchorId="50E8D0F2" wp14:editId="0EA4A3A4">
            <wp:extent cx="3365499" cy="2524125"/>
            <wp:effectExtent l="0" t="0" r="6985" b="0"/>
            <wp:docPr id="28" name="Рисунок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386953" cy="254021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A50D3" w:rsidRPr="00C24F9D" w:rsidRDefault="000A50D3" w:rsidP="000A50D3">
      <w:pPr>
        <w:pStyle w:val="a3"/>
        <w:spacing w:line="276" w:lineRule="auto"/>
        <w:jc w:val="both"/>
        <w:rPr>
          <w:sz w:val="28"/>
          <w:szCs w:val="28"/>
        </w:rPr>
      </w:pPr>
      <w:r w:rsidRPr="00000F62">
        <w:rPr>
          <w:noProof/>
          <w:sz w:val="28"/>
          <w:szCs w:val="28"/>
        </w:rPr>
        <w:drawing>
          <wp:inline distT="0" distB="0" distL="0" distR="0" wp14:anchorId="5D26883E" wp14:editId="2A459F2C">
            <wp:extent cx="3400425" cy="2550319"/>
            <wp:effectExtent l="0" t="0" r="0" b="2540"/>
            <wp:docPr id="29" name="Рисунок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410198" cy="25576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A50D3" w:rsidRDefault="000A50D3" w:rsidP="000A50D3">
      <w:pPr>
        <w:pStyle w:val="a3"/>
        <w:spacing w:before="0" w:beforeAutospacing="0" w:after="0" w:afterAutospacing="0"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Слайды.</w:t>
      </w:r>
    </w:p>
    <w:p w:rsidR="000A50D3" w:rsidRDefault="000A50D3" w:rsidP="000A50D3">
      <w:pPr>
        <w:pStyle w:val="a3"/>
        <w:spacing w:before="0" w:beforeAutospacing="0" w:after="0" w:afterAutospacing="0"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Применим правило буравчика (правило правой руки) и правило левой руки для объяснения взаимодействия параллельных токов.</w:t>
      </w:r>
    </w:p>
    <w:p w:rsidR="000A50D3" w:rsidRDefault="000A50D3" w:rsidP="000A50D3">
      <w:pPr>
        <w:pStyle w:val="a3"/>
        <w:spacing w:before="0" w:beforeAutospacing="0" w:after="0" w:afterAutospacing="0" w:line="276" w:lineRule="auto"/>
        <w:jc w:val="both"/>
        <w:rPr>
          <w:sz w:val="28"/>
          <w:szCs w:val="28"/>
        </w:rPr>
      </w:pPr>
    </w:p>
    <w:p w:rsidR="000A50D3" w:rsidRPr="00C24F9D" w:rsidRDefault="000A50D3" w:rsidP="000A50D3">
      <w:pPr>
        <w:pStyle w:val="a3"/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000F62">
        <w:rPr>
          <w:noProof/>
          <w:sz w:val="28"/>
          <w:szCs w:val="28"/>
        </w:rPr>
        <w:drawing>
          <wp:inline distT="0" distB="0" distL="0" distR="0" wp14:anchorId="4BF81CFF" wp14:editId="087D3D74">
            <wp:extent cx="3378200" cy="2533650"/>
            <wp:effectExtent l="0" t="0" r="0" b="0"/>
            <wp:docPr id="30" name="Рисунок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403301" cy="25524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A50D3" w:rsidRDefault="000A50D3" w:rsidP="000A50D3">
      <w:pPr>
        <w:pStyle w:val="a3"/>
        <w:spacing w:before="0" w:beforeAutospacing="0" w:after="0" w:afterAutospacing="0" w:line="276" w:lineRule="auto"/>
        <w:jc w:val="both"/>
        <w:rPr>
          <w:sz w:val="28"/>
          <w:szCs w:val="28"/>
        </w:rPr>
      </w:pPr>
    </w:p>
    <w:p w:rsidR="000A50D3" w:rsidRDefault="000A50D3" w:rsidP="000A50D3">
      <w:pPr>
        <w:pStyle w:val="a3"/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000F62">
        <w:rPr>
          <w:noProof/>
          <w:sz w:val="28"/>
          <w:szCs w:val="28"/>
        </w:rPr>
        <w:lastRenderedPageBreak/>
        <w:drawing>
          <wp:inline distT="0" distB="0" distL="0" distR="0" wp14:anchorId="47AB4450" wp14:editId="10687B3F">
            <wp:extent cx="3403599" cy="2552700"/>
            <wp:effectExtent l="0" t="0" r="6985" b="0"/>
            <wp:docPr id="31" name="Рисунок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414741" cy="256105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A50D3" w:rsidRPr="00000F62" w:rsidRDefault="000A50D3" w:rsidP="000A50D3">
      <w:pPr>
        <w:jc w:val="both"/>
        <w:rPr>
          <w:rFonts w:eastAsia="Times New Roman" w:cs="Times New Roman"/>
          <w:sz w:val="28"/>
          <w:szCs w:val="28"/>
          <w:lang w:eastAsia="ru-RU"/>
        </w:rPr>
      </w:pPr>
    </w:p>
    <w:p w:rsidR="000A50D3" w:rsidRDefault="000A50D3" w:rsidP="000A50D3">
      <w:pPr>
        <w:jc w:val="both"/>
        <w:rPr>
          <w:rFonts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  <w:t>Слайд.</w:t>
      </w:r>
    </w:p>
    <w:p w:rsidR="000A50D3" w:rsidRDefault="000A50D3" w:rsidP="000A50D3">
      <w:pPr>
        <w:jc w:val="both"/>
        <w:rPr>
          <w:rFonts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  <w:t>Применим правило левой руки для объяснения ориентирующего действия магнитного поля на рамку с током.</w:t>
      </w:r>
    </w:p>
    <w:p w:rsidR="000A50D3" w:rsidRDefault="000A50D3" w:rsidP="000A50D3">
      <w:pPr>
        <w:jc w:val="both"/>
        <w:rPr>
          <w:rFonts w:eastAsia="Times New Roman" w:cs="Times New Roman"/>
          <w:sz w:val="28"/>
          <w:szCs w:val="28"/>
          <w:lang w:eastAsia="ru-RU"/>
        </w:rPr>
      </w:pPr>
    </w:p>
    <w:p w:rsidR="000A50D3" w:rsidRDefault="000A50D3" w:rsidP="000A50D3">
      <w:pPr>
        <w:jc w:val="both"/>
        <w:rPr>
          <w:rFonts w:eastAsia="Times New Roman" w:cs="Times New Roman"/>
          <w:sz w:val="28"/>
          <w:szCs w:val="28"/>
          <w:lang w:eastAsia="ru-RU"/>
        </w:rPr>
      </w:pPr>
      <w:r w:rsidRPr="00000F62">
        <w:rPr>
          <w:rFonts w:eastAsia="Times New Roman" w:cs="Times New Roman"/>
          <w:noProof/>
          <w:sz w:val="28"/>
          <w:szCs w:val="28"/>
          <w:lang w:eastAsia="ru-RU"/>
        </w:rPr>
        <w:drawing>
          <wp:inline distT="0" distB="0" distL="0" distR="0" wp14:anchorId="134CCC9F" wp14:editId="0452B41A">
            <wp:extent cx="3390900" cy="2543176"/>
            <wp:effectExtent l="0" t="0" r="0" b="9525"/>
            <wp:docPr id="32" name="Рисунок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398549" cy="254891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A50D3" w:rsidRDefault="000A50D3" w:rsidP="000A50D3">
      <w:pPr>
        <w:jc w:val="both"/>
        <w:rPr>
          <w:rFonts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  <w:t>Слайды.</w:t>
      </w:r>
    </w:p>
    <w:p w:rsidR="000A50D3" w:rsidRDefault="000A50D3" w:rsidP="000A50D3">
      <w:pPr>
        <w:jc w:val="both"/>
        <w:rPr>
          <w:rFonts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  <w:t>Применение силы Ампера.</w:t>
      </w:r>
    </w:p>
    <w:p w:rsidR="000A50D3" w:rsidRDefault="000A50D3" w:rsidP="000A50D3">
      <w:pPr>
        <w:jc w:val="both"/>
        <w:rPr>
          <w:rFonts w:eastAsia="Times New Roman" w:cs="Times New Roman"/>
          <w:sz w:val="28"/>
          <w:szCs w:val="28"/>
          <w:lang w:eastAsia="ru-RU"/>
        </w:rPr>
      </w:pPr>
      <w:r w:rsidRPr="00F91855">
        <w:rPr>
          <w:rFonts w:eastAsia="Times New Roman" w:cs="Times New Roman"/>
          <w:noProof/>
          <w:sz w:val="28"/>
          <w:szCs w:val="28"/>
          <w:lang w:eastAsia="ru-RU"/>
        </w:rPr>
        <w:lastRenderedPageBreak/>
        <w:drawing>
          <wp:inline distT="0" distB="0" distL="0" distR="0" wp14:anchorId="73D3EFBB" wp14:editId="24A0D22B">
            <wp:extent cx="3416299" cy="2562225"/>
            <wp:effectExtent l="0" t="0" r="0" b="0"/>
            <wp:docPr id="33" name="Рисунок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425177" cy="25688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A50D3" w:rsidRDefault="000A50D3" w:rsidP="000A50D3">
      <w:pPr>
        <w:jc w:val="both"/>
        <w:rPr>
          <w:rFonts w:eastAsia="Times New Roman" w:cs="Times New Roman"/>
          <w:sz w:val="28"/>
          <w:szCs w:val="28"/>
          <w:lang w:eastAsia="ru-RU"/>
        </w:rPr>
      </w:pPr>
    </w:p>
    <w:p w:rsidR="000A50D3" w:rsidRDefault="000A50D3" w:rsidP="000A50D3">
      <w:pPr>
        <w:jc w:val="both"/>
        <w:rPr>
          <w:rFonts w:eastAsia="Times New Roman" w:cs="Times New Roman"/>
          <w:sz w:val="28"/>
          <w:szCs w:val="28"/>
          <w:lang w:eastAsia="ru-RU"/>
        </w:rPr>
      </w:pPr>
      <w:r w:rsidRPr="00F91855">
        <w:rPr>
          <w:rFonts w:eastAsia="Times New Roman" w:cs="Times New Roman"/>
          <w:noProof/>
          <w:sz w:val="28"/>
          <w:szCs w:val="28"/>
          <w:lang w:eastAsia="ru-RU"/>
        </w:rPr>
        <w:drawing>
          <wp:inline distT="0" distB="0" distL="0" distR="0" wp14:anchorId="48AB9190" wp14:editId="78FC2843">
            <wp:extent cx="3400425" cy="2550319"/>
            <wp:effectExtent l="0" t="0" r="0" b="2540"/>
            <wp:docPr id="34" name="Рисунок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411163" cy="255837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A50D3" w:rsidRDefault="000A50D3" w:rsidP="000A50D3">
      <w:pPr>
        <w:jc w:val="both"/>
        <w:rPr>
          <w:rFonts w:eastAsia="Times New Roman" w:cs="Times New Roman"/>
          <w:sz w:val="28"/>
          <w:szCs w:val="28"/>
          <w:lang w:eastAsia="ru-RU"/>
        </w:rPr>
      </w:pPr>
    </w:p>
    <w:p w:rsidR="000A50D3" w:rsidRDefault="000A50D3" w:rsidP="000A50D3">
      <w:pPr>
        <w:jc w:val="both"/>
        <w:rPr>
          <w:rFonts w:eastAsia="Times New Roman" w:cs="Times New Roman"/>
          <w:sz w:val="28"/>
          <w:szCs w:val="28"/>
          <w:lang w:eastAsia="ru-RU"/>
        </w:rPr>
      </w:pPr>
      <w:r w:rsidRPr="00F91855">
        <w:rPr>
          <w:rFonts w:eastAsia="Times New Roman" w:cs="Times New Roman"/>
          <w:noProof/>
          <w:sz w:val="28"/>
          <w:szCs w:val="28"/>
          <w:lang w:eastAsia="ru-RU"/>
        </w:rPr>
        <w:drawing>
          <wp:inline distT="0" distB="0" distL="0" distR="0" wp14:anchorId="7CA18234" wp14:editId="5B0D0C6F">
            <wp:extent cx="3416299" cy="2562225"/>
            <wp:effectExtent l="0" t="0" r="0" b="0"/>
            <wp:docPr id="35" name="Рисунок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425819" cy="25693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A50D3" w:rsidRDefault="000A50D3" w:rsidP="000A50D3">
      <w:pPr>
        <w:jc w:val="both"/>
        <w:rPr>
          <w:rFonts w:eastAsia="Times New Roman" w:cs="Times New Roman"/>
          <w:sz w:val="28"/>
          <w:szCs w:val="28"/>
          <w:lang w:eastAsia="ru-RU"/>
        </w:rPr>
      </w:pPr>
    </w:p>
    <w:p w:rsidR="000A50D3" w:rsidRDefault="000A50D3" w:rsidP="000A50D3">
      <w:pPr>
        <w:jc w:val="both"/>
        <w:rPr>
          <w:rFonts w:eastAsia="Times New Roman" w:cs="Times New Roman"/>
          <w:b/>
          <w:i/>
          <w:sz w:val="28"/>
          <w:szCs w:val="28"/>
          <w:lang w:eastAsia="ru-RU"/>
        </w:rPr>
      </w:pPr>
      <w:r w:rsidRPr="00F91855">
        <w:rPr>
          <w:rFonts w:eastAsia="Times New Roman" w:cs="Times New Roman"/>
          <w:b/>
          <w:i/>
          <w:sz w:val="28"/>
          <w:szCs w:val="28"/>
          <w:lang w:eastAsia="ru-RU"/>
        </w:rPr>
        <w:lastRenderedPageBreak/>
        <w:t>6. Подведение итогов изучения нового материала.</w:t>
      </w:r>
    </w:p>
    <w:p w:rsidR="000A50D3" w:rsidRPr="0040377E" w:rsidRDefault="000A50D3" w:rsidP="000A50D3">
      <w:pPr>
        <w:jc w:val="both"/>
        <w:rPr>
          <w:rFonts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  <w:t>1</w:t>
      </w:r>
      <w:r w:rsidRPr="0040377E">
        <w:rPr>
          <w:rFonts w:eastAsia="Times New Roman" w:cs="Times New Roman"/>
          <w:sz w:val="28"/>
          <w:szCs w:val="28"/>
          <w:lang w:eastAsia="ru-RU"/>
        </w:rPr>
        <w:t>. Чему равен модуль вектора силы Ампера?</w:t>
      </w:r>
    </w:p>
    <w:p w:rsidR="000A50D3" w:rsidRPr="0040377E" w:rsidRDefault="000A50D3" w:rsidP="000A50D3">
      <w:pPr>
        <w:jc w:val="both"/>
        <w:rPr>
          <w:rFonts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  <w:t>2. Как определить направление силы Ампера?</w:t>
      </w:r>
    </w:p>
    <w:p w:rsidR="000A50D3" w:rsidRDefault="000A50D3" w:rsidP="000A50D3">
      <w:pPr>
        <w:jc w:val="both"/>
        <w:rPr>
          <w:rFonts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  <w:t>3</w:t>
      </w:r>
      <w:r w:rsidRPr="0040377E">
        <w:rPr>
          <w:rFonts w:eastAsia="Times New Roman" w:cs="Times New Roman"/>
          <w:sz w:val="28"/>
          <w:szCs w:val="28"/>
          <w:lang w:eastAsia="ru-RU"/>
        </w:rPr>
        <w:t>. В каких единицах выражается магнитная индукция?</w:t>
      </w:r>
    </w:p>
    <w:p w:rsidR="000A50D3" w:rsidRDefault="000A50D3" w:rsidP="000A50D3">
      <w:pPr>
        <w:jc w:val="both"/>
        <w:rPr>
          <w:rFonts w:eastAsia="Times New Roman" w:cs="Times New Roman"/>
          <w:sz w:val="28"/>
          <w:szCs w:val="28"/>
          <w:lang w:eastAsia="ru-RU"/>
        </w:rPr>
      </w:pPr>
    </w:p>
    <w:p w:rsidR="000A50D3" w:rsidRPr="0040377E" w:rsidRDefault="000A50D3" w:rsidP="000A50D3">
      <w:pPr>
        <w:jc w:val="both"/>
        <w:rPr>
          <w:rFonts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  <w:t>7. Домашнее задание. §2, стр.16, А3, А</w:t>
      </w:r>
      <w:proofErr w:type="gramStart"/>
      <w:r>
        <w:rPr>
          <w:rFonts w:eastAsia="Times New Roman" w:cs="Times New Roman"/>
          <w:sz w:val="28"/>
          <w:szCs w:val="28"/>
          <w:lang w:eastAsia="ru-RU"/>
        </w:rPr>
        <w:t>4</w:t>
      </w:r>
      <w:proofErr w:type="gramEnd"/>
      <w:r>
        <w:rPr>
          <w:rFonts w:eastAsia="Times New Roman" w:cs="Times New Roman"/>
          <w:sz w:val="28"/>
          <w:szCs w:val="28"/>
          <w:lang w:eastAsia="ru-RU"/>
        </w:rPr>
        <w:t xml:space="preserve"> (правило левой руки), А5, А6 (применение силы Ампера).</w:t>
      </w:r>
    </w:p>
    <w:p w:rsidR="00B7192D" w:rsidRDefault="00B7192D"/>
    <w:sectPr w:rsidR="00B7192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7DBC"/>
    <w:rsid w:val="000A50D3"/>
    <w:rsid w:val="00587DBC"/>
    <w:rsid w:val="00A12BD2"/>
    <w:rsid w:val="00B719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50D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0A50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0A50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A50D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50D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0A50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0A50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A50D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83285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theme" Target="theme/theme1.xml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386</Words>
  <Characters>2205</Characters>
  <Application>Microsoft Office Word</Application>
  <DocSecurity>0</DocSecurity>
  <Lines>18</Lines>
  <Paragraphs>5</Paragraphs>
  <ScaleCrop>false</ScaleCrop>
  <Company/>
  <LinksUpToDate>false</LinksUpToDate>
  <CharactersWithSpaces>2586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5</cp:revision>
  <dcterms:created xsi:type="dcterms:W3CDTF">2020-12-17T07:34:00Z</dcterms:created>
  <dcterms:modified xsi:type="dcterms:W3CDTF">2020-12-17T07:53:00Z</dcterms:modified>
</cp:coreProperties>
</file>